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8087" w14:textId="77777777" w:rsidR="00140257" w:rsidRPr="00140257" w:rsidRDefault="00140257" w:rsidP="00140257">
      <w:pPr>
        <w:jc w:val="center"/>
        <w:rPr>
          <w:rFonts w:ascii="Times New Roman" w:eastAsia="Times New Roman" w:hAnsi="Times New Roman" w:cs="Times New Roman"/>
          <w:b/>
          <w:bCs/>
        </w:rPr>
      </w:pPr>
      <w:r w:rsidRPr="00140257">
        <w:rPr>
          <w:rFonts w:ascii="Wingdings" w:eastAsia="Times New Roman" w:hAnsi="Wingdings" w:cs="Times New Roman"/>
          <w:b/>
          <w:bCs/>
        </w:rPr>
        <w:sym w:font="Wingdings" w:char="F098"/>
      </w:r>
      <w:r w:rsidRPr="00140257">
        <w:rPr>
          <w:rFonts w:ascii="Nyala" w:eastAsia="Times New Roman" w:hAnsi="Nyala" w:cs="Times New Roman"/>
          <w:b/>
          <w:bCs/>
        </w:rPr>
        <w:t>EIGHTEENTH SUNDAY AFTER PENTECOST -- PROPER 23</w:t>
      </w:r>
      <w:r w:rsidRPr="00140257">
        <w:rPr>
          <w:rFonts w:ascii="Wingdings" w:eastAsia="Times New Roman" w:hAnsi="Wingdings" w:cs="Times New Roman"/>
          <w:b/>
          <w:bCs/>
        </w:rPr>
        <w:sym w:font="Wingdings" w:char="F099"/>
      </w:r>
      <w:r w:rsidRPr="00140257">
        <w:rPr>
          <w:rFonts w:ascii="Wingdings" w:eastAsia="Times New Roman" w:hAnsi="Wingdings" w:cs="Times New Roman"/>
          <w:b/>
          <w:bCs/>
        </w:rPr>
        <w:t></w:t>
      </w:r>
    </w:p>
    <w:p w14:paraId="0FE78694" w14:textId="32AA04BD" w:rsidR="00140257" w:rsidRPr="00140257" w:rsidRDefault="00140257" w:rsidP="00140257">
      <w:pPr>
        <w:jc w:val="center"/>
        <w:rPr>
          <w:rFonts w:ascii="Nyala" w:eastAsia="Times New Roman" w:hAnsi="Nyala" w:cs="Times New Roman"/>
          <w:b/>
          <w:bCs/>
        </w:rPr>
      </w:pPr>
      <w:r w:rsidRPr="00140257">
        <w:rPr>
          <w:rFonts w:ascii="Nyala" w:eastAsia="Times New Roman" w:hAnsi="Nyala" w:cs="Times New Roman"/>
          <w:b/>
          <w:bCs/>
        </w:rPr>
        <w:t>October 13, 2019</w:t>
      </w:r>
      <w:r w:rsidRPr="00140257">
        <w:rPr>
          <w:rFonts w:ascii="Nyala" w:eastAsia="Times New Roman" w:hAnsi="Nyala" w:cs="Times New Roman"/>
          <w:b/>
          <w:bCs/>
        </w:rPr>
        <w:br/>
        <w:t>Year C, Revised Common Lectionary</w:t>
      </w:r>
    </w:p>
    <w:p w14:paraId="3F849410" w14:textId="77777777" w:rsidR="00140257" w:rsidRPr="00140257" w:rsidRDefault="00140257" w:rsidP="00140257">
      <w:pPr>
        <w:jc w:val="center"/>
        <w:rPr>
          <w:rFonts w:ascii="Times New Roman" w:eastAsia="Times New Roman" w:hAnsi="Times New Roman" w:cs="Times New Roman"/>
          <w:sz w:val="16"/>
          <w:szCs w:val="16"/>
        </w:rPr>
      </w:pPr>
    </w:p>
    <w:p w14:paraId="4022837A" w14:textId="7DBD26E1" w:rsidR="00140257" w:rsidRDefault="00140257" w:rsidP="00357D73">
      <w:pPr>
        <w:jc w:val="both"/>
        <w:rPr>
          <w:rFonts w:ascii="FranklinGothic" w:eastAsia="Times New Roman" w:hAnsi="FranklinGothic" w:cs="Times New Roman"/>
          <w:sz w:val="22"/>
          <w:szCs w:val="22"/>
        </w:rPr>
      </w:pPr>
      <w:r w:rsidRPr="00140257">
        <w:rPr>
          <w:rFonts w:ascii="FranklinGothic" w:eastAsia="Times New Roman" w:hAnsi="FranklinGothic" w:cs="Times New Roman"/>
          <w:b/>
          <w:bCs/>
          <w:sz w:val="22"/>
          <w:szCs w:val="22"/>
        </w:rPr>
        <w:t>Jeremiah 29:1, 4-7</w:t>
      </w:r>
      <w:r w:rsidRPr="00140257">
        <w:rPr>
          <w:rFonts w:ascii="FranklinGothic" w:eastAsia="Times New Roman" w:hAnsi="FranklinGothic" w:cs="Times New Roman"/>
          <w:sz w:val="22"/>
          <w:szCs w:val="22"/>
        </w:rPr>
        <w:t xml:space="preserve"> These are the words of the letter that the prophet Jeremiah sent from Jerusalem to the remaining elders among the exiles, and to the priests, the prophets, and all the people, whom Nebuchadnezzar had taken into exile from Jerusalem to Babylon</w:t>
      </w:r>
      <w:r w:rsidR="00357D73">
        <w:rPr>
          <w:rFonts w:ascii="FranklinGothic" w:eastAsia="Times New Roman" w:hAnsi="FranklinGothic" w:cs="Times New Roman"/>
          <w:sz w:val="22"/>
          <w:szCs w:val="22"/>
        </w:rPr>
        <w:t>….</w:t>
      </w:r>
      <w:r w:rsidRPr="00140257">
        <w:rPr>
          <w:rFonts w:ascii="FranklinGothic" w:eastAsia="Times New Roman" w:hAnsi="FranklinGothic" w:cs="Times New Roman"/>
          <w:sz w:val="22"/>
          <w:szCs w:val="22"/>
        </w:rPr>
        <w:t xml:space="preserve"> Thus says the LORD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 </w:t>
      </w:r>
    </w:p>
    <w:p w14:paraId="5D4C6786" w14:textId="77777777" w:rsidR="00140257" w:rsidRPr="00140257" w:rsidRDefault="00140257" w:rsidP="00140257">
      <w:pPr>
        <w:rPr>
          <w:rFonts w:ascii="Times New Roman" w:eastAsia="Times New Roman" w:hAnsi="Times New Roman" w:cs="Times New Roman"/>
          <w:sz w:val="16"/>
          <w:szCs w:val="16"/>
        </w:rPr>
      </w:pPr>
    </w:p>
    <w:p w14:paraId="071AC381" w14:textId="77777777" w:rsidR="00140257" w:rsidRPr="00140257" w:rsidRDefault="00140257" w:rsidP="00140257">
      <w:pPr>
        <w:rPr>
          <w:rFonts w:ascii="Times New Roman" w:eastAsia="Times New Roman" w:hAnsi="Times New Roman" w:cs="Times New Roman"/>
          <w:b/>
          <w:bCs/>
          <w:sz w:val="22"/>
          <w:szCs w:val="22"/>
        </w:rPr>
      </w:pPr>
      <w:r w:rsidRPr="00140257">
        <w:rPr>
          <w:rFonts w:ascii="FranklinGothic" w:eastAsia="Times New Roman" w:hAnsi="FranklinGothic" w:cs="Times New Roman"/>
          <w:b/>
          <w:bCs/>
          <w:sz w:val="22"/>
          <w:szCs w:val="22"/>
        </w:rPr>
        <w:t xml:space="preserve">Psalm 66:1-12 </w:t>
      </w:r>
    </w:p>
    <w:p w14:paraId="28CAD9B9" w14:textId="35B32909" w:rsidR="00140257" w:rsidRPr="00140257" w:rsidRDefault="00140257" w:rsidP="00140257">
      <w:pPr>
        <w:rPr>
          <w:rFonts w:ascii="Times New Roman" w:eastAsia="Times New Roman" w:hAnsi="Times New Roman" w:cs="Times New Roman"/>
          <w:sz w:val="22"/>
          <w:szCs w:val="22"/>
        </w:rPr>
      </w:pPr>
      <w:r w:rsidRPr="00140257">
        <w:rPr>
          <w:rFonts w:ascii="FranklinGothic" w:eastAsia="Times New Roman" w:hAnsi="FranklinGothic" w:cs="Times New Roman"/>
          <w:sz w:val="22"/>
          <w:szCs w:val="22"/>
        </w:rPr>
        <w:t xml:space="preserve">Make a joyful noise to God, all the earth; </w:t>
      </w:r>
    </w:p>
    <w:p w14:paraId="51BE1038" w14:textId="77777777" w:rsidR="00140257" w:rsidRDefault="00140257" w:rsidP="00140257">
      <w:pPr>
        <w:ind w:left="360"/>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sing the glory of his name; give to him glorious </w:t>
      </w:r>
      <w:r>
        <w:rPr>
          <w:rFonts w:ascii="FranklinGothic" w:eastAsia="Times New Roman" w:hAnsi="FranklinGothic" w:cs="Times New Roman"/>
          <w:sz w:val="22"/>
          <w:szCs w:val="22"/>
        </w:rPr>
        <w:t xml:space="preserve">   </w:t>
      </w:r>
    </w:p>
    <w:p w14:paraId="2A491D62" w14:textId="46C85A27" w:rsidR="00140257" w:rsidRPr="00140257" w:rsidRDefault="00140257" w:rsidP="00140257">
      <w:pPr>
        <w:ind w:left="360"/>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Pr="00140257">
        <w:rPr>
          <w:rFonts w:ascii="FranklinGothic" w:eastAsia="Times New Roman" w:hAnsi="FranklinGothic" w:cs="Times New Roman"/>
          <w:sz w:val="22"/>
          <w:szCs w:val="22"/>
        </w:rPr>
        <w:t xml:space="preserve">praise. </w:t>
      </w:r>
    </w:p>
    <w:p w14:paraId="51F91117" w14:textId="768C4C13" w:rsidR="00140257" w:rsidRDefault="00140257" w:rsidP="00140257">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Say to God, "How awesome are your deeds! </w:t>
      </w:r>
    </w:p>
    <w:p w14:paraId="53C634FC" w14:textId="5C555A33" w:rsidR="00140257" w:rsidRDefault="00BA4DB2" w:rsidP="00BA4DB2">
      <w:pPr>
        <w:rPr>
          <w:rFonts w:ascii="FranklinGothic" w:eastAsia="Times New Roman" w:hAnsi="FranklinGothic" w:cs="Times New Roman"/>
          <w:sz w:val="22"/>
          <w:szCs w:val="22"/>
        </w:rPr>
      </w:pPr>
      <w:r>
        <w:rPr>
          <w:rFonts w:ascii="Times New Roman" w:eastAsia="Times New Roman" w:hAnsi="Times New Roman" w:cs="Times New Roman"/>
          <w:sz w:val="22"/>
          <w:szCs w:val="22"/>
        </w:rPr>
        <w:t xml:space="preserve">       </w:t>
      </w:r>
      <w:r w:rsidR="00140257" w:rsidRPr="00140257">
        <w:rPr>
          <w:rFonts w:ascii="FranklinGothic" w:eastAsia="Times New Roman" w:hAnsi="FranklinGothic" w:cs="Times New Roman"/>
          <w:sz w:val="22"/>
          <w:szCs w:val="22"/>
        </w:rPr>
        <w:t xml:space="preserve">Because of your great power, </w:t>
      </w:r>
    </w:p>
    <w:p w14:paraId="4B5D0290" w14:textId="517249FE" w:rsidR="00140257" w:rsidRPr="00140257" w:rsidRDefault="00140257" w:rsidP="00BA4DB2">
      <w:pPr>
        <w:ind w:firstLine="720"/>
        <w:rPr>
          <w:rFonts w:ascii="Times New Roman" w:eastAsia="Times New Roman" w:hAnsi="Times New Roman" w:cs="Times New Roman"/>
          <w:sz w:val="22"/>
          <w:szCs w:val="22"/>
        </w:rPr>
      </w:pPr>
      <w:r w:rsidRPr="00140257">
        <w:rPr>
          <w:rFonts w:ascii="FranklinGothic" w:eastAsia="Times New Roman" w:hAnsi="FranklinGothic" w:cs="Times New Roman"/>
          <w:sz w:val="22"/>
          <w:szCs w:val="22"/>
        </w:rPr>
        <w:t xml:space="preserve">your enemies cringe before you. </w:t>
      </w:r>
    </w:p>
    <w:p w14:paraId="54656349" w14:textId="77777777" w:rsidR="00BA4DB2" w:rsidRDefault="00140257" w:rsidP="00140257">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All the earth worships you; </w:t>
      </w:r>
    </w:p>
    <w:p w14:paraId="0903D274" w14:textId="77777777" w:rsidR="00BA4DB2" w:rsidRDefault="00BA4DB2" w:rsidP="00BA4DB2">
      <w:pPr>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they sing praises to you, </w:t>
      </w:r>
    </w:p>
    <w:p w14:paraId="6A68AF4F" w14:textId="454443DC" w:rsidR="00140257" w:rsidRPr="00140257" w:rsidRDefault="00BA4DB2" w:rsidP="00BA4DB2">
      <w:pPr>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sing praises to your name." </w:t>
      </w:r>
      <w:r w:rsidR="00140257" w:rsidRPr="00BA4DB2">
        <w:rPr>
          <w:rFonts w:ascii="FranklinGothic" w:eastAsia="Times New Roman" w:hAnsi="FranklinGothic" w:cs="Times New Roman"/>
          <w:i/>
          <w:iCs/>
          <w:sz w:val="22"/>
          <w:szCs w:val="22"/>
        </w:rPr>
        <w:t>Selah</w:t>
      </w:r>
      <w:r w:rsidR="00140257" w:rsidRPr="00140257">
        <w:rPr>
          <w:rFonts w:ascii="FranklinGothic" w:eastAsia="Times New Roman" w:hAnsi="FranklinGothic" w:cs="Times New Roman"/>
          <w:sz w:val="22"/>
          <w:szCs w:val="22"/>
        </w:rPr>
        <w:t xml:space="preserve"> </w:t>
      </w:r>
    </w:p>
    <w:p w14:paraId="11EEA5F1" w14:textId="77777777" w:rsidR="00BA4DB2" w:rsidRDefault="00140257" w:rsidP="00BA4DB2">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Come and see what God has done: </w:t>
      </w:r>
    </w:p>
    <w:p w14:paraId="05612281" w14:textId="7E1CFC29" w:rsidR="00140257" w:rsidRPr="00140257" w:rsidRDefault="00BA4DB2" w:rsidP="00BA4DB2">
      <w:pPr>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he is awesome in his deeds among mortals. </w:t>
      </w:r>
    </w:p>
    <w:p w14:paraId="54D5EA25" w14:textId="77777777" w:rsidR="00BA4DB2" w:rsidRDefault="00140257" w:rsidP="00BA4DB2">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He turned the sea into dry land; </w:t>
      </w:r>
    </w:p>
    <w:p w14:paraId="75825A41" w14:textId="77777777" w:rsidR="00BA4DB2" w:rsidRDefault="00BA4DB2" w:rsidP="00BA4DB2">
      <w:pPr>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they passed through the river on foot. </w:t>
      </w:r>
    </w:p>
    <w:p w14:paraId="04FF8D22" w14:textId="24CD7523" w:rsidR="00140257" w:rsidRPr="00140257" w:rsidRDefault="00140257" w:rsidP="00BA4DB2">
      <w:pPr>
        <w:rPr>
          <w:rFonts w:ascii="Times New Roman" w:eastAsia="Times New Roman" w:hAnsi="Times New Roman" w:cs="Times New Roman"/>
          <w:sz w:val="22"/>
          <w:szCs w:val="22"/>
        </w:rPr>
      </w:pPr>
      <w:r w:rsidRPr="00140257">
        <w:rPr>
          <w:rFonts w:ascii="FranklinGothic" w:eastAsia="Times New Roman" w:hAnsi="FranklinGothic" w:cs="Times New Roman"/>
          <w:sz w:val="22"/>
          <w:szCs w:val="22"/>
        </w:rPr>
        <w:t xml:space="preserve">There we rejoiced in him, </w:t>
      </w:r>
    </w:p>
    <w:p w14:paraId="5CE5E63D" w14:textId="3D0599D3" w:rsidR="00BA4DB2" w:rsidRDefault="00BA4DB2" w:rsidP="00140257">
      <w:pPr>
        <w:ind w:left="360"/>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who rules by his might forever, </w:t>
      </w:r>
    </w:p>
    <w:p w14:paraId="0C9F7B22" w14:textId="6BC96411" w:rsidR="00BA4DB2" w:rsidRDefault="00BA4DB2" w:rsidP="00BA4DB2">
      <w:pPr>
        <w:ind w:left="360"/>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whose eyes keep watch on the nations</w:t>
      </w:r>
      <w:r>
        <w:rPr>
          <w:rFonts w:ascii="FranklinGothic" w:eastAsia="Times New Roman" w:hAnsi="FranklinGothic" w:cs="Times New Roman"/>
          <w:sz w:val="22"/>
          <w:szCs w:val="22"/>
        </w:rPr>
        <w:t>—</w:t>
      </w:r>
    </w:p>
    <w:p w14:paraId="02F602DE" w14:textId="579FCDED" w:rsidR="00140257" w:rsidRPr="00BA4DB2" w:rsidRDefault="00140257" w:rsidP="00BA4DB2">
      <w:pPr>
        <w:ind w:left="360"/>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l</w:t>
      </w:r>
      <w:r w:rsidR="00BA4DB2">
        <w:rPr>
          <w:rFonts w:ascii="FranklinGothic" w:eastAsia="Times New Roman" w:hAnsi="FranklinGothic" w:cs="Times New Roman"/>
          <w:sz w:val="22"/>
          <w:szCs w:val="22"/>
        </w:rPr>
        <w:t>e</w:t>
      </w:r>
      <w:r w:rsidRPr="00140257">
        <w:rPr>
          <w:rFonts w:ascii="FranklinGothic" w:eastAsia="Times New Roman" w:hAnsi="FranklinGothic" w:cs="Times New Roman"/>
          <w:sz w:val="22"/>
          <w:szCs w:val="22"/>
        </w:rPr>
        <w:t xml:space="preserve">t the rebellious not exalt themselves. </w:t>
      </w:r>
      <w:r w:rsidRPr="00BA4DB2">
        <w:rPr>
          <w:rFonts w:ascii="FranklinGothic" w:eastAsia="Times New Roman" w:hAnsi="FranklinGothic" w:cs="Times New Roman"/>
          <w:i/>
          <w:iCs/>
          <w:sz w:val="22"/>
          <w:szCs w:val="22"/>
        </w:rPr>
        <w:t xml:space="preserve">Selah </w:t>
      </w:r>
    </w:p>
    <w:p w14:paraId="08CEF502" w14:textId="77777777" w:rsidR="00BA4DB2" w:rsidRDefault="00140257" w:rsidP="00BA4DB2">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Bless our God, O peoples, </w:t>
      </w:r>
    </w:p>
    <w:p w14:paraId="3D1F73D8" w14:textId="631FE2EB" w:rsidR="00140257" w:rsidRPr="00140257" w:rsidRDefault="00BA4DB2" w:rsidP="00BA4DB2">
      <w:pPr>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let the sound of his praise be heard, </w:t>
      </w:r>
    </w:p>
    <w:p w14:paraId="5ECE4C62" w14:textId="77777777" w:rsidR="00BA4DB2" w:rsidRDefault="00BA4DB2" w:rsidP="00140257">
      <w:pPr>
        <w:ind w:left="360"/>
        <w:rPr>
          <w:rFonts w:ascii="FranklinGothic" w:eastAsia="Times New Roman" w:hAnsi="FranklinGothic" w:cs="Times New Roman"/>
          <w:sz w:val="22"/>
          <w:szCs w:val="22"/>
        </w:rPr>
      </w:pPr>
      <w:r>
        <w:rPr>
          <w:rFonts w:ascii="Wingdings" w:eastAsia="Times New Roman" w:hAnsi="Wingdings" w:cs="Times New Roman"/>
          <w:sz w:val="22"/>
          <w:szCs w:val="22"/>
        </w:rPr>
        <w:t></w:t>
      </w:r>
      <w:r>
        <w:rPr>
          <w:rFonts w:ascii="Wingdings" w:eastAsia="Times New Roman" w:hAnsi="Wingdings" w:cs="Times New Roman"/>
          <w:sz w:val="22"/>
          <w:szCs w:val="22"/>
        </w:rPr>
        <w:t></w:t>
      </w:r>
      <w:r w:rsidR="00140257" w:rsidRPr="00140257">
        <w:rPr>
          <w:rFonts w:ascii="FranklinGothic" w:eastAsia="Times New Roman" w:hAnsi="FranklinGothic" w:cs="Times New Roman"/>
          <w:sz w:val="22"/>
          <w:szCs w:val="22"/>
        </w:rPr>
        <w:t xml:space="preserve">who has kept us among the living, </w:t>
      </w:r>
    </w:p>
    <w:p w14:paraId="3379CADB" w14:textId="2B5539E6" w:rsidR="00140257" w:rsidRPr="00140257" w:rsidRDefault="00140257" w:rsidP="00BA4DB2">
      <w:pPr>
        <w:ind w:left="360"/>
        <w:rPr>
          <w:rFonts w:ascii="Times New Roman" w:eastAsia="Times New Roman" w:hAnsi="Times New Roman" w:cs="Times New Roman"/>
          <w:sz w:val="22"/>
          <w:szCs w:val="22"/>
        </w:rPr>
      </w:pPr>
      <w:r w:rsidRPr="00140257">
        <w:rPr>
          <w:rFonts w:ascii="FranklinGothic" w:eastAsia="Times New Roman" w:hAnsi="FranklinGothic" w:cs="Times New Roman"/>
          <w:sz w:val="22"/>
          <w:szCs w:val="22"/>
        </w:rPr>
        <w:t xml:space="preserve">and has not let our feet slip. </w:t>
      </w:r>
    </w:p>
    <w:p w14:paraId="3819A7BB" w14:textId="77777777" w:rsidR="00BA4DB2" w:rsidRDefault="00140257" w:rsidP="00BA4DB2">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For you, O God, have tested us; </w:t>
      </w:r>
    </w:p>
    <w:p w14:paraId="4A52F0B2" w14:textId="57633263" w:rsidR="00140257" w:rsidRPr="00140257" w:rsidRDefault="00BA4DB2" w:rsidP="00BA4DB2">
      <w:pPr>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you have tried us as silver is tried. </w:t>
      </w:r>
    </w:p>
    <w:p w14:paraId="2BD22E41" w14:textId="77777777" w:rsidR="00BA4DB2" w:rsidRDefault="00140257" w:rsidP="00BA4DB2">
      <w:pPr>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You brought us into the net; </w:t>
      </w:r>
    </w:p>
    <w:p w14:paraId="7CF9012B" w14:textId="54274B3F" w:rsidR="00140257" w:rsidRPr="00140257" w:rsidRDefault="00BA4DB2" w:rsidP="00BA4DB2">
      <w:pPr>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you laid burdens on our backs; </w:t>
      </w:r>
    </w:p>
    <w:p w14:paraId="44E33076" w14:textId="77777777" w:rsidR="00BA4DB2" w:rsidRDefault="00BA4DB2" w:rsidP="00140257">
      <w:pPr>
        <w:ind w:left="360"/>
        <w:rPr>
          <w:rFonts w:ascii="FranklinGothic" w:eastAsia="Times New Roman" w:hAnsi="FranklinGothic" w:cs="Times New Roman"/>
          <w:sz w:val="22"/>
          <w:szCs w:val="22"/>
        </w:rPr>
      </w:pPr>
      <w:r>
        <w:rPr>
          <w:rFonts w:ascii="Wingdings" w:eastAsia="Times New Roman" w:hAnsi="Wingdings" w:cs="Times New Roman"/>
          <w:sz w:val="22"/>
          <w:szCs w:val="22"/>
        </w:rPr>
        <w:t></w:t>
      </w:r>
      <w:r>
        <w:rPr>
          <w:rFonts w:ascii="Wingdings" w:eastAsia="Times New Roman" w:hAnsi="Wingdings" w:cs="Times New Roman"/>
          <w:sz w:val="22"/>
          <w:szCs w:val="22"/>
        </w:rPr>
        <w:t></w:t>
      </w:r>
      <w:r w:rsidR="00140257" w:rsidRPr="00140257">
        <w:rPr>
          <w:rFonts w:ascii="FranklinGothic" w:eastAsia="Times New Roman" w:hAnsi="FranklinGothic" w:cs="Times New Roman"/>
          <w:sz w:val="22"/>
          <w:szCs w:val="22"/>
        </w:rPr>
        <w:t xml:space="preserve">you let people ride over our heads; </w:t>
      </w:r>
    </w:p>
    <w:p w14:paraId="3D48BD50" w14:textId="77777777" w:rsidR="00BA4DB2" w:rsidRDefault="00140257" w:rsidP="00BA4DB2">
      <w:pPr>
        <w:ind w:left="360"/>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t xml:space="preserve">we went through fire and through water; </w:t>
      </w:r>
    </w:p>
    <w:p w14:paraId="21F8DE75" w14:textId="77777777" w:rsidR="00BA4DB2" w:rsidRDefault="00BA4DB2" w:rsidP="00BA4DB2">
      <w:pPr>
        <w:ind w:left="360"/>
        <w:rPr>
          <w:rFonts w:ascii="FranklinGothic" w:eastAsia="Times New Roman" w:hAnsi="FranklinGothic"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yet you have brought us out to a spacious </w:t>
      </w:r>
    </w:p>
    <w:p w14:paraId="0960B978" w14:textId="0F98F6F8" w:rsidR="00140257" w:rsidRPr="00BA4DB2" w:rsidRDefault="00BA4DB2" w:rsidP="00BA4DB2">
      <w:pPr>
        <w:ind w:left="360"/>
        <w:rPr>
          <w:rFonts w:ascii="Times New Roman" w:eastAsia="Times New Roman" w:hAnsi="Times New Roman" w:cs="Times New Roman"/>
          <w:sz w:val="22"/>
          <w:szCs w:val="22"/>
        </w:rPr>
      </w:pPr>
      <w:r>
        <w:rPr>
          <w:rFonts w:ascii="FranklinGothic" w:eastAsia="Times New Roman" w:hAnsi="FranklinGothic" w:cs="Times New Roman"/>
          <w:sz w:val="22"/>
          <w:szCs w:val="22"/>
        </w:rPr>
        <w:t xml:space="preserve">         </w:t>
      </w:r>
      <w:r w:rsidR="00140257" w:rsidRPr="00140257">
        <w:rPr>
          <w:rFonts w:ascii="FranklinGothic" w:eastAsia="Times New Roman" w:hAnsi="FranklinGothic" w:cs="Times New Roman"/>
          <w:sz w:val="22"/>
          <w:szCs w:val="22"/>
        </w:rPr>
        <w:t xml:space="preserve">place. </w:t>
      </w:r>
    </w:p>
    <w:p w14:paraId="1CDB4B43" w14:textId="77777777" w:rsidR="00140257" w:rsidRPr="00BA4DB2" w:rsidRDefault="00140257" w:rsidP="00140257">
      <w:pPr>
        <w:ind w:left="1080"/>
        <w:rPr>
          <w:rFonts w:ascii="Times New Roman" w:eastAsia="Times New Roman" w:hAnsi="Times New Roman" w:cs="Times New Roman"/>
          <w:sz w:val="16"/>
          <w:szCs w:val="16"/>
        </w:rPr>
      </w:pPr>
    </w:p>
    <w:p w14:paraId="5EB7F48D" w14:textId="77777777" w:rsidR="00140257" w:rsidRPr="00140257" w:rsidRDefault="00140257" w:rsidP="00357D73">
      <w:pPr>
        <w:jc w:val="both"/>
        <w:rPr>
          <w:rFonts w:ascii="Times New Roman" w:eastAsia="Times New Roman" w:hAnsi="Times New Roman" w:cs="Times New Roman"/>
          <w:sz w:val="22"/>
          <w:szCs w:val="22"/>
        </w:rPr>
      </w:pPr>
      <w:r w:rsidRPr="00140257">
        <w:rPr>
          <w:rFonts w:ascii="FranklinGothic" w:eastAsia="Times New Roman" w:hAnsi="FranklinGothic" w:cs="Times New Roman"/>
          <w:b/>
          <w:bCs/>
          <w:sz w:val="22"/>
          <w:szCs w:val="22"/>
        </w:rPr>
        <w:t>2 Timothy 2:8-15</w:t>
      </w:r>
      <w:r w:rsidRPr="00140257">
        <w:rPr>
          <w:rFonts w:ascii="FranklinGothic" w:eastAsia="Times New Roman" w:hAnsi="FranklinGothic" w:cs="Times New Roman"/>
          <w:sz w:val="22"/>
          <w:szCs w:val="22"/>
        </w:rPr>
        <w:t xml:space="preserve"> Remember Jesus Christ, raised from the dead, a descendant of David--that is my gospel, for which I suffer hardship, even to the point of being chained like a criminal. But the word of God is not </w:t>
      </w:r>
    </w:p>
    <w:p w14:paraId="522DBBC2" w14:textId="7A474FCC" w:rsidR="00140257" w:rsidRDefault="00140257" w:rsidP="00357D73">
      <w:pPr>
        <w:jc w:val="both"/>
        <w:rPr>
          <w:rFonts w:ascii="FranklinGothic" w:eastAsia="Times New Roman" w:hAnsi="FranklinGothic" w:cs="Times New Roman"/>
          <w:sz w:val="22"/>
          <w:szCs w:val="22"/>
        </w:rPr>
      </w:pPr>
      <w:r w:rsidRPr="00140257">
        <w:rPr>
          <w:rFonts w:ascii="FranklinGothic" w:eastAsia="Times New Roman" w:hAnsi="FranklinGothic" w:cs="Times New Roman"/>
          <w:sz w:val="22"/>
          <w:szCs w:val="22"/>
        </w:rPr>
        <w:lastRenderedPageBreak/>
        <w:t xml:space="preserve">chained. </w:t>
      </w:r>
      <w:proofErr w:type="gramStart"/>
      <w:r w:rsidRPr="00140257">
        <w:rPr>
          <w:rFonts w:ascii="FranklinGothic" w:eastAsia="Times New Roman" w:hAnsi="FranklinGothic" w:cs="Times New Roman"/>
          <w:sz w:val="22"/>
          <w:szCs w:val="22"/>
        </w:rPr>
        <w:t>Therefore</w:t>
      </w:r>
      <w:proofErr w:type="gramEnd"/>
      <w:r w:rsidRPr="00140257">
        <w:rPr>
          <w:rFonts w:ascii="FranklinGothic" w:eastAsia="Times New Roman" w:hAnsi="FranklinGothic" w:cs="Times New Roman"/>
          <w:sz w:val="22"/>
          <w:szCs w:val="22"/>
        </w:rPr>
        <w:t xml:space="preserve"> I endure everything for the sake of the elect, so that they may also obtain the salvation that is in Christ Jesus, with eternal glory. The saying is sure: If we have died with him, we will also live with him; if we endure, we will also reign with him; if we deny him, he will also deny us; if we are faithless, he remains faithful-- for he cannot deny himself. 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 </w:t>
      </w:r>
    </w:p>
    <w:p w14:paraId="1CCD3ECC" w14:textId="77777777" w:rsidR="00BA4DB2" w:rsidRPr="00140257" w:rsidRDefault="00BA4DB2" w:rsidP="00357D73">
      <w:pPr>
        <w:jc w:val="both"/>
        <w:rPr>
          <w:rFonts w:ascii="Times New Roman" w:eastAsia="Times New Roman" w:hAnsi="Times New Roman" w:cs="Times New Roman"/>
          <w:sz w:val="16"/>
          <w:szCs w:val="16"/>
        </w:rPr>
      </w:pPr>
    </w:p>
    <w:p w14:paraId="1B2C85CC" w14:textId="77777777" w:rsidR="00BA4DB2" w:rsidRPr="00140257" w:rsidRDefault="00140257" w:rsidP="00357D73">
      <w:pPr>
        <w:jc w:val="both"/>
        <w:rPr>
          <w:rFonts w:ascii="Times New Roman" w:eastAsia="Times New Roman" w:hAnsi="Times New Roman" w:cs="Times New Roman"/>
          <w:sz w:val="22"/>
          <w:szCs w:val="22"/>
        </w:rPr>
      </w:pPr>
      <w:r w:rsidRPr="00140257">
        <w:rPr>
          <w:rFonts w:ascii="FranklinGothic" w:eastAsia="Times New Roman" w:hAnsi="FranklinGothic" w:cs="Times New Roman"/>
          <w:b/>
          <w:bCs/>
          <w:sz w:val="22"/>
          <w:szCs w:val="22"/>
        </w:rPr>
        <w:t>Luke 17:11-</w:t>
      </w:r>
      <w:proofErr w:type="gramStart"/>
      <w:r w:rsidRPr="00140257">
        <w:rPr>
          <w:rFonts w:ascii="FranklinGothic" w:eastAsia="Times New Roman" w:hAnsi="FranklinGothic" w:cs="Times New Roman"/>
          <w:b/>
          <w:bCs/>
          <w:sz w:val="22"/>
          <w:szCs w:val="22"/>
        </w:rPr>
        <w:t xml:space="preserve">19 </w:t>
      </w:r>
      <w:r w:rsidR="00BA4DB2">
        <w:rPr>
          <w:rFonts w:ascii="FranklinGothic" w:eastAsia="Times New Roman" w:hAnsi="FranklinGothic" w:cs="Times New Roman"/>
          <w:b/>
          <w:bCs/>
          <w:sz w:val="22"/>
          <w:szCs w:val="22"/>
        </w:rPr>
        <w:t xml:space="preserve"> </w:t>
      </w:r>
      <w:r w:rsidR="00BA4DB2" w:rsidRPr="00140257">
        <w:rPr>
          <w:rFonts w:ascii="FranklinGothic" w:eastAsia="Times New Roman" w:hAnsi="FranklinGothic" w:cs="Times New Roman"/>
          <w:sz w:val="22"/>
          <w:szCs w:val="22"/>
        </w:rPr>
        <w:t>On</w:t>
      </w:r>
      <w:proofErr w:type="gramEnd"/>
      <w:r w:rsidR="00BA4DB2" w:rsidRPr="00140257">
        <w:rPr>
          <w:rFonts w:ascii="FranklinGothic" w:eastAsia="Times New Roman" w:hAnsi="FranklinGothic" w:cs="Times New Roman"/>
          <w:sz w:val="22"/>
          <w:szCs w:val="22"/>
        </w:rPr>
        <w:t xml:space="preserve">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w:t>
      </w:r>
    </w:p>
    <w:p w14:paraId="1615995C" w14:textId="77777777" w:rsidR="00BA4DB2" w:rsidRPr="00140257" w:rsidRDefault="00BA4DB2" w:rsidP="00357D73">
      <w:pPr>
        <w:jc w:val="both"/>
        <w:rPr>
          <w:rFonts w:ascii="Times New Roman" w:eastAsia="Times New Roman" w:hAnsi="Times New Roman" w:cs="Times New Roman"/>
          <w:sz w:val="22"/>
          <w:szCs w:val="22"/>
        </w:rPr>
      </w:pPr>
      <w:r w:rsidRPr="00140257">
        <w:rPr>
          <w:rFonts w:ascii="FranklinGothic" w:eastAsia="Times New Roman" w:hAnsi="FranklinGothic" w:cs="Times New Roman"/>
          <w:sz w:val="22"/>
          <w:szCs w:val="22"/>
        </w:rPr>
        <w:t xml:space="preserve">faith has made you well." </w:t>
      </w:r>
    </w:p>
    <w:p w14:paraId="3F88E8F4" w14:textId="41209CCF" w:rsidR="00140257" w:rsidRPr="00140257" w:rsidRDefault="00140257" w:rsidP="00140257">
      <w:pPr>
        <w:rPr>
          <w:rFonts w:ascii="Times New Roman" w:eastAsia="Times New Roman" w:hAnsi="Times New Roman" w:cs="Times New Roman"/>
          <w:b/>
          <w:bCs/>
          <w:sz w:val="10"/>
          <w:szCs w:val="10"/>
        </w:rPr>
      </w:pPr>
    </w:p>
    <w:p w14:paraId="025DAC90" w14:textId="3C0D8B01" w:rsidR="00140257" w:rsidRPr="00140257" w:rsidRDefault="00BA4DB2" w:rsidP="00357D73">
      <w:pPr>
        <w:jc w:val="center"/>
        <w:rPr>
          <w:rFonts w:ascii="Times New Roman" w:eastAsia="Times New Roman" w:hAnsi="Times New Roman" w:cs="Times New Roman"/>
        </w:rPr>
      </w:pPr>
      <w:r w:rsidRPr="00140257">
        <w:rPr>
          <w:rFonts w:ascii="Times New Roman" w:eastAsia="Times New Roman" w:hAnsi="Times New Roman" w:cs="Times New Roman"/>
        </w:rPr>
        <w:fldChar w:fldCharType="begin"/>
      </w:r>
      <w:r w:rsidR="00045FE8">
        <w:rPr>
          <w:rFonts w:ascii="Times New Roman" w:eastAsia="Times New Roman" w:hAnsi="Times New Roman" w:cs="Times New Roman"/>
        </w:rPr>
        <w:instrText xml:space="preserve"> INCLUDEPICTURE "C:\\var\\folders\\lf\\18jgjk052v190qy15wzfps5h0000gn\\T\\com.microsoft.Word\\WebArchiveCopyPasteTempFiles\\page2image43010704" \* MERGEFORMAT </w:instrText>
      </w:r>
      <w:r w:rsidRPr="00140257">
        <w:rPr>
          <w:rFonts w:ascii="Times New Roman" w:eastAsia="Times New Roman" w:hAnsi="Times New Roman" w:cs="Times New Roman"/>
        </w:rPr>
        <w:fldChar w:fldCharType="separate"/>
      </w:r>
      <w:r w:rsidRPr="00140257">
        <w:rPr>
          <w:rFonts w:ascii="Times New Roman" w:eastAsia="Times New Roman" w:hAnsi="Times New Roman" w:cs="Times New Roman"/>
          <w:noProof/>
        </w:rPr>
        <w:drawing>
          <wp:inline distT="0" distB="0" distL="0" distR="0" wp14:anchorId="55CCE0FC" wp14:editId="2FE00E19">
            <wp:extent cx="2259330" cy="3289935"/>
            <wp:effectExtent l="0" t="0" r="1270" b="0"/>
            <wp:docPr id="2" name="Picture 2" descr="page2image4301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3010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330" cy="3289935"/>
                    </a:xfrm>
                    <a:prstGeom prst="rect">
                      <a:avLst/>
                    </a:prstGeom>
                    <a:noFill/>
                    <a:ln>
                      <a:noFill/>
                    </a:ln>
                  </pic:spPr>
                </pic:pic>
              </a:graphicData>
            </a:graphic>
          </wp:inline>
        </w:drawing>
      </w:r>
      <w:r w:rsidRPr="00140257">
        <w:rPr>
          <w:rFonts w:ascii="Times New Roman" w:eastAsia="Times New Roman" w:hAnsi="Times New Roman" w:cs="Times New Roman"/>
        </w:rPr>
        <w:fldChar w:fldCharType="end"/>
      </w:r>
    </w:p>
    <w:p w14:paraId="5EB1D492" w14:textId="506E3D64" w:rsidR="00140257" w:rsidRPr="00140257" w:rsidRDefault="00140257" w:rsidP="00357D73">
      <w:pPr>
        <w:jc w:val="center"/>
        <w:rPr>
          <w:rFonts w:ascii="Times New Roman" w:eastAsia="Times New Roman" w:hAnsi="Times New Roman" w:cs="Times New Roman"/>
        </w:rPr>
      </w:pPr>
      <w:r w:rsidRPr="00140257">
        <w:rPr>
          <w:rFonts w:ascii="Nyala" w:eastAsia="Times New Roman" w:hAnsi="Nyala" w:cs="Times New Roman"/>
          <w:sz w:val="22"/>
          <w:szCs w:val="22"/>
        </w:rPr>
        <w:t>T</w:t>
      </w:r>
      <w:r w:rsidRPr="00140257">
        <w:rPr>
          <w:rFonts w:ascii="Nyala" w:eastAsia="Times New Roman" w:hAnsi="Nyala" w:cs="Times New Roman"/>
          <w:sz w:val="18"/>
          <w:szCs w:val="18"/>
        </w:rPr>
        <w:t xml:space="preserve">HE </w:t>
      </w:r>
      <w:r w:rsidRPr="00140257">
        <w:rPr>
          <w:rFonts w:ascii="Nyala" w:eastAsia="Times New Roman" w:hAnsi="Nyala" w:cs="Times New Roman"/>
          <w:sz w:val="22"/>
          <w:szCs w:val="22"/>
        </w:rPr>
        <w:t>L</w:t>
      </w:r>
      <w:r w:rsidRPr="00140257">
        <w:rPr>
          <w:rFonts w:ascii="Nyala" w:eastAsia="Times New Roman" w:hAnsi="Nyala" w:cs="Times New Roman"/>
          <w:sz w:val="18"/>
          <w:szCs w:val="18"/>
        </w:rPr>
        <w:t>EPER</w:t>
      </w:r>
      <w:r w:rsidRPr="00140257">
        <w:rPr>
          <w:rFonts w:ascii="Nyala" w:eastAsia="Times New Roman" w:hAnsi="Nyala" w:cs="Times New Roman"/>
          <w:sz w:val="22"/>
          <w:szCs w:val="22"/>
        </w:rPr>
        <w:t xml:space="preserve">, Rembrandt, 1631 </w:t>
      </w:r>
      <w:r w:rsidRPr="00140257">
        <w:rPr>
          <w:rFonts w:ascii="Nyala" w:eastAsia="Times New Roman" w:hAnsi="Nyala" w:cs="Times New Roman"/>
          <w:sz w:val="20"/>
          <w:szCs w:val="20"/>
        </w:rPr>
        <w:t>http://commons.wikimedia.org/wiki/File:B171_Rembrandt.jpg</w:t>
      </w:r>
    </w:p>
    <w:p w14:paraId="4E528443" w14:textId="0C14710B" w:rsidR="00140257" w:rsidRPr="00140257" w:rsidRDefault="00140257" w:rsidP="00140257">
      <w:pPr>
        <w:rPr>
          <w:rFonts w:ascii="Times New Roman" w:eastAsia="Times New Roman" w:hAnsi="Times New Roman" w:cs="Times New Roman"/>
        </w:rPr>
      </w:pPr>
      <w:r w:rsidRPr="00140257">
        <w:rPr>
          <w:rFonts w:ascii="Nyala" w:eastAsia="Times New Roman" w:hAnsi="Nyala" w:cs="Times New Roman"/>
        </w:rPr>
        <w:t>____________</w:t>
      </w:r>
      <w:r w:rsidR="00890DE0">
        <w:rPr>
          <w:rFonts w:ascii="Nyala" w:eastAsia="Times New Roman" w:hAnsi="Nyala" w:cs="Times New Roman"/>
        </w:rPr>
        <w:t>_______________________________</w:t>
      </w:r>
      <w:bookmarkStart w:id="0" w:name="_GoBack"/>
      <w:bookmarkEnd w:id="0"/>
      <w:r w:rsidRPr="00140257">
        <w:rPr>
          <w:rFonts w:ascii="Nyala" w:eastAsia="Times New Roman" w:hAnsi="Nyala" w:cs="Times New Roman"/>
        </w:rPr>
        <w:t xml:space="preserve"> </w:t>
      </w:r>
    </w:p>
    <w:p w14:paraId="4CB45AA3" w14:textId="36BDE4F7" w:rsidR="00140257" w:rsidRPr="00890DE0" w:rsidRDefault="00140257" w:rsidP="00890DE0">
      <w:pPr>
        <w:jc w:val="both"/>
        <w:rPr>
          <w:rFonts w:ascii="Times New Roman" w:eastAsia="Times New Roman" w:hAnsi="Times New Roman" w:cs="Times New Roman"/>
        </w:rPr>
        <w:sectPr w:rsidR="00140257" w:rsidRPr="00890DE0" w:rsidSect="00140257">
          <w:pgSz w:w="12240" w:h="15840"/>
          <w:pgMar w:top="576" w:right="576" w:bottom="576" w:left="576" w:header="720" w:footer="720" w:gutter="0"/>
          <w:cols w:num="2" w:space="576"/>
          <w:docGrid w:linePitch="360"/>
        </w:sectPr>
      </w:pPr>
      <w:r w:rsidRPr="00140257">
        <w:rPr>
          <w:rFonts w:ascii="ArialMT" w:eastAsia="Times New Roman" w:hAnsi="ArialMT" w:cs="Times New Roman"/>
          <w:color w:val="757575"/>
          <w:sz w:val="16"/>
          <w:szCs w:val="16"/>
        </w:rPr>
        <w:t xml:space="preserve">This resource is an offering from The Vanderbilt Divinity Library at: http://lectionary.library.vanderbilt.edu. New Revised Standard Version Bible, copyright © 1989 National Council of the Churches of Christ in the United States of America. Used by permission. All rights reserved. Revised Common Lectionary Daily Readings copyright © Consultation on Common Texts admin. Augsburg Fortress. Reproduced by permission. </w:t>
      </w:r>
    </w:p>
    <w:p w14:paraId="4B9BE61C" w14:textId="468E1E8D" w:rsidR="00C65C4F" w:rsidRDefault="00C65C4F" w:rsidP="00357D73"/>
    <w:sectPr w:rsidR="00C65C4F" w:rsidSect="003F59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FranklinGothic">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63FE7"/>
    <w:multiLevelType w:val="hybridMultilevel"/>
    <w:tmpl w:val="A852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5FC2"/>
    <w:multiLevelType w:val="multilevel"/>
    <w:tmpl w:val="BAB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57"/>
    <w:rsid w:val="00045FE8"/>
    <w:rsid w:val="00140257"/>
    <w:rsid w:val="00357D73"/>
    <w:rsid w:val="003F5919"/>
    <w:rsid w:val="006F5D03"/>
    <w:rsid w:val="007B7257"/>
    <w:rsid w:val="00890DE0"/>
    <w:rsid w:val="00BA4DB2"/>
    <w:rsid w:val="00C6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8216"/>
  <w15:chartTrackingRefBased/>
  <w15:docId w15:val="{F4F9D368-8D5D-5E49-B58A-0A13AC9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2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87094">
      <w:bodyDiv w:val="1"/>
      <w:marLeft w:val="0"/>
      <w:marRight w:val="0"/>
      <w:marTop w:val="0"/>
      <w:marBottom w:val="0"/>
      <w:divBdr>
        <w:top w:val="none" w:sz="0" w:space="0" w:color="auto"/>
        <w:left w:val="none" w:sz="0" w:space="0" w:color="auto"/>
        <w:bottom w:val="none" w:sz="0" w:space="0" w:color="auto"/>
        <w:right w:val="none" w:sz="0" w:space="0" w:color="auto"/>
      </w:divBdr>
      <w:divsChild>
        <w:div w:id="761493101">
          <w:marLeft w:val="0"/>
          <w:marRight w:val="0"/>
          <w:marTop w:val="0"/>
          <w:marBottom w:val="0"/>
          <w:divBdr>
            <w:top w:val="none" w:sz="0" w:space="0" w:color="auto"/>
            <w:left w:val="none" w:sz="0" w:space="0" w:color="auto"/>
            <w:bottom w:val="none" w:sz="0" w:space="0" w:color="auto"/>
            <w:right w:val="none" w:sz="0" w:space="0" w:color="auto"/>
          </w:divBdr>
          <w:divsChild>
            <w:div w:id="1395085422">
              <w:marLeft w:val="0"/>
              <w:marRight w:val="0"/>
              <w:marTop w:val="0"/>
              <w:marBottom w:val="0"/>
              <w:divBdr>
                <w:top w:val="none" w:sz="0" w:space="0" w:color="auto"/>
                <w:left w:val="none" w:sz="0" w:space="0" w:color="auto"/>
                <w:bottom w:val="none" w:sz="0" w:space="0" w:color="auto"/>
                <w:right w:val="none" w:sz="0" w:space="0" w:color="auto"/>
              </w:divBdr>
              <w:divsChild>
                <w:div w:id="1338459554">
                  <w:marLeft w:val="0"/>
                  <w:marRight w:val="0"/>
                  <w:marTop w:val="0"/>
                  <w:marBottom w:val="0"/>
                  <w:divBdr>
                    <w:top w:val="none" w:sz="0" w:space="0" w:color="auto"/>
                    <w:left w:val="none" w:sz="0" w:space="0" w:color="auto"/>
                    <w:bottom w:val="none" w:sz="0" w:space="0" w:color="auto"/>
                    <w:right w:val="none" w:sz="0" w:space="0" w:color="auto"/>
                  </w:divBdr>
                </w:div>
                <w:div w:id="105317732">
                  <w:marLeft w:val="0"/>
                  <w:marRight w:val="0"/>
                  <w:marTop w:val="0"/>
                  <w:marBottom w:val="0"/>
                  <w:divBdr>
                    <w:top w:val="none" w:sz="0" w:space="0" w:color="auto"/>
                    <w:left w:val="none" w:sz="0" w:space="0" w:color="auto"/>
                    <w:bottom w:val="none" w:sz="0" w:space="0" w:color="auto"/>
                    <w:right w:val="none" w:sz="0" w:space="0" w:color="auto"/>
                  </w:divBdr>
                </w:div>
              </w:divsChild>
            </w:div>
            <w:div w:id="932472492">
              <w:marLeft w:val="0"/>
              <w:marRight w:val="0"/>
              <w:marTop w:val="0"/>
              <w:marBottom w:val="0"/>
              <w:divBdr>
                <w:top w:val="none" w:sz="0" w:space="0" w:color="auto"/>
                <w:left w:val="none" w:sz="0" w:space="0" w:color="auto"/>
                <w:bottom w:val="none" w:sz="0" w:space="0" w:color="auto"/>
                <w:right w:val="none" w:sz="0" w:space="0" w:color="auto"/>
              </w:divBdr>
              <w:divsChild>
                <w:div w:id="562722299">
                  <w:marLeft w:val="0"/>
                  <w:marRight w:val="0"/>
                  <w:marTop w:val="0"/>
                  <w:marBottom w:val="0"/>
                  <w:divBdr>
                    <w:top w:val="none" w:sz="0" w:space="0" w:color="auto"/>
                    <w:left w:val="none" w:sz="0" w:space="0" w:color="auto"/>
                    <w:bottom w:val="none" w:sz="0" w:space="0" w:color="auto"/>
                    <w:right w:val="none" w:sz="0" w:space="0" w:color="auto"/>
                  </w:divBdr>
                </w:div>
              </w:divsChild>
            </w:div>
            <w:div w:id="208760513">
              <w:marLeft w:val="0"/>
              <w:marRight w:val="0"/>
              <w:marTop w:val="0"/>
              <w:marBottom w:val="0"/>
              <w:divBdr>
                <w:top w:val="none" w:sz="0" w:space="0" w:color="auto"/>
                <w:left w:val="none" w:sz="0" w:space="0" w:color="auto"/>
                <w:bottom w:val="none" w:sz="0" w:space="0" w:color="auto"/>
                <w:right w:val="none" w:sz="0" w:space="0" w:color="auto"/>
              </w:divBdr>
              <w:divsChild>
                <w:div w:id="1866213396">
                  <w:marLeft w:val="0"/>
                  <w:marRight w:val="0"/>
                  <w:marTop w:val="0"/>
                  <w:marBottom w:val="0"/>
                  <w:divBdr>
                    <w:top w:val="none" w:sz="0" w:space="0" w:color="auto"/>
                    <w:left w:val="none" w:sz="0" w:space="0" w:color="auto"/>
                    <w:bottom w:val="none" w:sz="0" w:space="0" w:color="auto"/>
                    <w:right w:val="none" w:sz="0" w:space="0" w:color="auto"/>
                  </w:divBdr>
                </w:div>
              </w:divsChild>
            </w:div>
            <w:div w:id="1631469647">
              <w:marLeft w:val="0"/>
              <w:marRight w:val="0"/>
              <w:marTop w:val="0"/>
              <w:marBottom w:val="0"/>
              <w:divBdr>
                <w:top w:val="none" w:sz="0" w:space="0" w:color="auto"/>
                <w:left w:val="none" w:sz="0" w:space="0" w:color="auto"/>
                <w:bottom w:val="none" w:sz="0" w:space="0" w:color="auto"/>
                <w:right w:val="none" w:sz="0" w:space="0" w:color="auto"/>
              </w:divBdr>
              <w:divsChild>
                <w:div w:id="21303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2875">
          <w:marLeft w:val="0"/>
          <w:marRight w:val="0"/>
          <w:marTop w:val="0"/>
          <w:marBottom w:val="0"/>
          <w:divBdr>
            <w:top w:val="none" w:sz="0" w:space="0" w:color="auto"/>
            <w:left w:val="none" w:sz="0" w:space="0" w:color="auto"/>
            <w:bottom w:val="none" w:sz="0" w:space="0" w:color="auto"/>
            <w:right w:val="none" w:sz="0" w:space="0" w:color="auto"/>
          </w:divBdr>
          <w:divsChild>
            <w:div w:id="308360864">
              <w:marLeft w:val="0"/>
              <w:marRight w:val="0"/>
              <w:marTop w:val="0"/>
              <w:marBottom w:val="0"/>
              <w:divBdr>
                <w:top w:val="none" w:sz="0" w:space="0" w:color="auto"/>
                <w:left w:val="none" w:sz="0" w:space="0" w:color="auto"/>
                <w:bottom w:val="none" w:sz="0" w:space="0" w:color="auto"/>
                <w:right w:val="none" w:sz="0" w:space="0" w:color="auto"/>
              </w:divBdr>
              <w:divsChild>
                <w:div w:id="15134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Eye</dc:creator>
  <cp:keywords/>
  <dc:description/>
  <cp:lastModifiedBy>LISA REEDER</cp:lastModifiedBy>
  <cp:revision>2</cp:revision>
  <dcterms:created xsi:type="dcterms:W3CDTF">2019-10-11T13:34:00Z</dcterms:created>
  <dcterms:modified xsi:type="dcterms:W3CDTF">2019-10-11T13:34:00Z</dcterms:modified>
</cp:coreProperties>
</file>